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EDE" w:rsidRDefault="00435DAB" w:rsidP="00435DAB">
      <w:pPr>
        <w:jc w:val="center"/>
        <w:rPr>
          <w:rFonts w:ascii="Times New Roman" w:hAnsi="Times New Roman" w:cs="Times New Roman"/>
          <w:b/>
          <w:bCs/>
          <w:color w:val="000000"/>
          <w:sz w:val="28"/>
          <w:szCs w:val="28"/>
          <w:lang w:val="en-US"/>
        </w:rPr>
      </w:pPr>
      <w:r w:rsidRPr="00AA140F">
        <w:rPr>
          <w:rFonts w:ascii="Times New Roman" w:hAnsi="Times New Roman" w:cs="Times New Roman"/>
          <w:b/>
          <w:bCs/>
          <w:color w:val="000000"/>
          <w:sz w:val="28"/>
          <w:szCs w:val="28"/>
          <w:lang w:val="en-US"/>
        </w:rPr>
        <w:t>DISCIPLINE</w:t>
      </w:r>
      <w:r>
        <w:rPr>
          <w:rFonts w:ascii="Times New Roman" w:hAnsi="Times New Roman" w:cs="Times New Roman"/>
          <w:b/>
          <w:bCs/>
          <w:color w:val="000000"/>
          <w:sz w:val="28"/>
          <w:szCs w:val="28"/>
          <w:lang w:val="en-US"/>
        </w:rPr>
        <w:t xml:space="preserve"> DESCRIPTION</w:t>
      </w:r>
    </w:p>
    <w:p w:rsidR="00435DAB" w:rsidRPr="00595EDE" w:rsidRDefault="00595EDE" w:rsidP="00435DAB">
      <w:pPr>
        <w:jc w:val="center"/>
        <w:rPr>
          <w:rFonts w:ascii="Times New Roman" w:hAnsi="Times New Roman" w:cs="Times New Roman"/>
          <w:b/>
          <w:bCs/>
          <w:color w:val="000000"/>
          <w:sz w:val="28"/>
          <w:szCs w:val="28"/>
          <w:lang w:val="en-US"/>
        </w:rPr>
      </w:pPr>
      <w:r w:rsidRPr="004F63B1">
        <w:rPr>
          <w:rStyle w:val="rynqvb"/>
          <w:rFonts w:ascii="Times New Roman" w:hAnsi="Times New Roman" w:cs="Times New Roman"/>
          <w:sz w:val="28"/>
          <w:szCs w:val="28"/>
          <w:lang w:val="en-US"/>
        </w:rPr>
        <w:t>"Economics of the Information Society"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2355"/>
        <w:gridCol w:w="6300"/>
      </w:tblGrid>
      <w:tr w:rsidR="00435DAB" w:rsidRPr="004F63B1" w:rsidTr="008D43C1">
        <w:tc>
          <w:tcPr>
            <w:tcW w:w="496"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rPr>
            </w:pPr>
            <w:r>
              <w:rPr>
                <w:rFonts w:ascii="Times New Roman" w:hAnsi="Times New Roman" w:cs="Times New Roman"/>
                <w:sz w:val="28"/>
                <w:szCs w:val="28"/>
                <w:lang w:val="en-US"/>
              </w:rPr>
              <w:t>.</w:t>
            </w:r>
            <w:r w:rsidRPr="0007693A">
              <w:rPr>
                <w:rFonts w:ascii="Times New Roman" w:hAnsi="Times New Roman" w:cs="Times New Roman"/>
                <w:sz w:val="28"/>
                <w:szCs w:val="28"/>
              </w:rPr>
              <w:t>1</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Specialized module</w:t>
            </w:r>
          </w:p>
        </w:tc>
        <w:tc>
          <w:tcPr>
            <w:tcW w:w="6300" w:type="dxa"/>
            <w:tcBorders>
              <w:top w:val="single" w:sz="4" w:space="0" w:color="auto"/>
              <w:left w:val="single" w:sz="4" w:space="0" w:color="auto"/>
              <w:bottom w:val="single" w:sz="4" w:space="0" w:color="auto"/>
              <w:right w:val="single" w:sz="4" w:space="0" w:color="auto"/>
            </w:tcBorders>
            <w:vAlign w:val="center"/>
          </w:tcPr>
          <w:p w:rsidR="00435DAB" w:rsidRPr="00D9428B" w:rsidRDefault="00595EDE" w:rsidP="008D43C1">
            <w:pPr>
              <w:rPr>
                <w:rFonts w:ascii="Times New Roman" w:hAnsi="Times New Roman" w:cs="Times New Roman"/>
                <w:b/>
                <w:sz w:val="28"/>
                <w:szCs w:val="28"/>
                <w:lang w:val="en-US"/>
              </w:rPr>
            </w:pPr>
            <w:r w:rsidRPr="004F63B1">
              <w:rPr>
                <w:rStyle w:val="rynqvb"/>
                <w:rFonts w:ascii="Times New Roman" w:hAnsi="Times New Roman" w:cs="Times New Roman"/>
                <w:sz w:val="28"/>
                <w:szCs w:val="28"/>
                <w:lang w:val="en-US"/>
              </w:rPr>
              <w:t>"Theory of Economics" "Economics of the Information Society"</w:t>
            </w:r>
          </w:p>
        </w:tc>
      </w:tr>
      <w:tr w:rsidR="00435DAB" w:rsidRPr="0007693A" w:rsidTr="008D43C1">
        <w:tc>
          <w:tcPr>
            <w:tcW w:w="496"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jc w:val="center"/>
              <w:rPr>
                <w:rFonts w:ascii="Times New Roman" w:hAnsi="Times New Roman" w:cs="Times New Roman"/>
                <w:sz w:val="28"/>
                <w:szCs w:val="28"/>
              </w:rPr>
            </w:pPr>
            <w:r w:rsidRPr="0007693A">
              <w:rPr>
                <w:rFonts w:ascii="Times New Roman" w:hAnsi="Times New Roman" w:cs="Times New Roman"/>
                <w:sz w:val="28"/>
                <w:szCs w:val="28"/>
              </w:rPr>
              <w:t>2</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rPr>
            </w:pPr>
            <w:proofErr w:type="spellStart"/>
            <w:r w:rsidRPr="0007693A">
              <w:rPr>
                <w:rFonts w:ascii="Times New Roman" w:hAnsi="Times New Roman" w:cs="Times New Roman"/>
                <w:sz w:val="28"/>
                <w:szCs w:val="28"/>
              </w:rPr>
              <w:t>Specialty</w:t>
            </w:r>
            <w:proofErr w:type="spellEnd"/>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595EDE" w:rsidP="00595EDE">
            <w:pPr>
              <w:spacing w:line="240" w:lineRule="auto"/>
              <w:jc w:val="both"/>
              <w:rPr>
                <w:rFonts w:ascii="Times New Roman" w:hAnsi="Times New Roman" w:cs="Times New Roman"/>
                <w:sz w:val="28"/>
                <w:szCs w:val="28"/>
                <w:lang w:val="en-US"/>
              </w:rPr>
            </w:pPr>
            <w:r w:rsidRPr="00D9428B">
              <w:rPr>
                <w:rFonts w:ascii="Times New Roman" w:hAnsi="Times New Roman" w:cs="Times New Roman"/>
                <w:color w:val="000000"/>
                <w:sz w:val="28"/>
                <w:szCs w:val="28"/>
                <w:lang w:bidi="ru-RU"/>
              </w:rPr>
              <w:t xml:space="preserve">6-05-0611-04 </w:t>
            </w:r>
            <w:r w:rsidRPr="00D9428B">
              <w:rPr>
                <w:rFonts w:ascii="Times New Roman" w:hAnsi="Times New Roman" w:cs="Times New Roman"/>
                <w:color w:val="000000"/>
                <w:sz w:val="28"/>
                <w:szCs w:val="28"/>
                <w:lang w:val="en-US" w:bidi="ru-RU"/>
              </w:rPr>
              <w:t>“Electronic Economics”</w:t>
            </w:r>
          </w:p>
        </w:tc>
      </w:tr>
      <w:tr w:rsidR="00435DAB" w:rsidRPr="0007693A" w:rsidTr="008D43C1">
        <w:tc>
          <w:tcPr>
            <w:tcW w:w="496"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jc w:val="center"/>
              <w:rPr>
                <w:rFonts w:ascii="Times New Roman" w:hAnsi="Times New Roman" w:cs="Times New Roman"/>
                <w:sz w:val="28"/>
                <w:szCs w:val="28"/>
              </w:rPr>
            </w:pPr>
            <w:r w:rsidRPr="0007693A">
              <w:rPr>
                <w:rFonts w:ascii="Times New Roman" w:hAnsi="Times New Roman" w:cs="Times New Roman"/>
                <w:sz w:val="28"/>
                <w:szCs w:val="28"/>
              </w:rPr>
              <w:t>3</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rPr>
            </w:pPr>
            <w:proofErr w:type="spellStart"/>
            <w:r w:rsidRPr="0007693A">
              <w:rPr>
                <w:rFonts w:ascii="Times New Roman" w:hAnsi="Times New Roman" w:cs="Times New Roman"/>
                <w:sz w:val="28"/>
                <w:szCs w:val="28"/>
              </w:rPr>
              <w:t>Course</w:t>
            </w:r>
            <w:proofErr w:type="spellEnd"/>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of</w:t>
            </w:r>
            <w:proofErr w:type="spellEnd"/>
            <w:r w:rsidRPr="0007693A">
              <w:rPr>
                <w:rFonts w:ascii="Times New Roman" w:hAnsi="Times New Roman" w:cs="Times New Roman"/>
                <w:sz w:val="28"/>
                <w:szCs w:val="28"/>
              </w:rPr>
              <w:t xml:space="preserve"> </w:t>
            </w:r>
            <w:proofErr w:type="spellStart"/>
            <w:r w:rsidRPr="0007693A">
              <w:rPr>
                <w:rFonts w:ascii="Times New Roman" w:hAnsi="Times New Roman" w:cs="Times New Roman"/>
                <w:sz w:val="28"/>
                <w:szCs w:val="28"/>
              </w:rPr>
              <w:t>Study</w:t>
            </w:r>
            <w:proofErr w:type="spellEnd"/>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595EDE" w:rsidP="008D43C1">
            <w:pPr>
              <w:jc w:val="both"/>
              <w:rPr>
                <w:rFonts w:ascii="Times New Roman" w:hAnsi="Times New Roman" w:cs="Times New Roman"/>
                <w:sz w:val="28"/>
                <w:szCs w:val="28"/>
                <w:lang w:val="en-US"/>
              </w:rPr>
            </w:pPr>
            <w:r w:rsidRPr="00D9428B">
              <w:rPr>
                <w:rFonts w:ascii="Times New Roman" w:hAnsi="Times New Roman" w:cs="Times New Roman"/>
                <w:sz w:val="28"/>
                <w:szCs w:val="28"/>
                <w:lang w:val="en-US"/>
              </w:rPr>
              <w:t>1</w:t>
            </w:r>
          </w:p>
        </w:tc>
      </w:tr>
      <w:tr w:rsidR="00435DAB" w:rsidRPr="0007693A" w:rsidTr="008D43C1">
        <w:tc>
          <w:tcPr>
            <w:tcW w:w="496"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jc w:val="center"/>
              <w:rPr>
                <w:rFonts w:ascii="Times New Roman" w:hAnsi="Times New Roman" w:cs="Times New Roman"/>
                <w:sz w:val="28"/>
                <w:szCs w:val="28"/>
              </w:rPr>
            </w:pPr>
            <w:r w:rsidRPr="0007693A">
              <w:rPr>
                <w:rFonts w:ascii="Times New Roman" w:hAnsi="Times New Roman" w:cs="Times New Roman"/>
                <w:sz w:val="28"/>
                <w:szCs w:val="28"/>
              </w:rPr>
              <w:t>4</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rPr>
            </w:pPr>
            <w:proofErr w:type="spellStart"/>
            <w:r w:rsidRPr="0007693A">
              <w:rPr>
                <w:rFonts w:ascii="Times New Roman" w:hAnsi="Times New Roman" w:cs="Times New Roman"/>
                <w:sz w:val="28"/>
                <w:szCs w:val="28"/>
              </w:rPr>
              <w:t>Semester</w:t>
            </w:r>
            <w:proofErr w:type="spellEnd"/>
            <w:r w:rsidRPr="0007693A">
              <w:rPr>
                <w:rFonts w:ascii="Times New Roman" w:hAnsi="Times New Roman" w:cs="Times New Roman"/>
                <w:sz w:val="28"/>
                <w:szCs w:val="28"/>
              </w:rPr>
              <w:t xml:space="preserve"> </w:t>
            </w:r>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595EDE" w:rsidP="008D43C1">
            <w:pPr>
              <w:jc w:val="both"/>
              <w:rPr>
                <w:rFonts w:ascii="Times New Roman" w:hAnsi="Times New Roman" w:cs="Times New Roman"/>
                <w:sz w:val="28"/>
                <w:szCs w:val="28"/>
                <w:lang w:val="en-US"/>
              </w:rPr>
            </w:pPr>
            <w:r w:rsidRPr="00D9428B">
              <w:rPr>
                <w:rFonts w:ascii="Times New Roman" w:hAnsi="Times New Roman" w:cs="Times New Roman"/>
                <w:sz w:val="28"/>
                <w:szCs w:val="28"/>
                <w:lang w:val="en-US"/>
              </w:rPr>
              <w:t>1</w:t>
            </w:r>
          </w:p>
        </w:tc>
      </w:tr>
      <w:tr w:rsidR="00435DAB" w:rsidRPr="0007693A" w:rsidTr="008D43C1">
        <w:tc>
          <w:tcPr>
            <w:tcW w:w="496"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jc w:val="center"/>
              <w:rPr>
                <w:rFonts w:ascii="Times New Roman" w:hAnsi="Times New Roman" w:cs="Times New Roman"/>
                <w:sz w:val="28"/>
                <w:szCs w:val="28"/>
              </w:rPr>
            </w:pPr>
            <w:r w:rsidRPr="0007693A">
              <w:rPr>
                <w:rFonts w:ascii="Times New Roman" w:hAnsi="Times New Roman" w:cs="Times New Roman"/>
                <w:sz w:val="28"/>
                <w:szCs w:val="28"/>
              </w:rPr>
              <w:t>5</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Credit units</w:t>
            </w:r>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595EDE" w:rsidP="008D43C1">
            <w:pPr>
              <w:jc w:val="both"/>
              <w:rPr>
                <w:rFonts w:ascii="Times New Roman" w:hAnsi="Times New Roman" w:cs="Times New Roman"/>
                <w:sz w:val="28"/>
                <w:szCs w:val="28"/>
                <w:lang w:val="en-US"/>
              </w:rPr>
            </w:pPr>
            <w:r w:rsidRPr="00D9428B">
              <w:rPr>
                <w:rFonts w:ascii="Times New Roman" w:hAnsi="Times New Roman" w:cs="Times New Roman"/>
                <w:sz w:val="28"/>
                <w:szCs w:val="28"/>
                <w:lang w:val="en-US"/>
              </w:rPr>
              <w:t>5</w:t>
            </w:r>
          </w:p>
        </w:tc>
      </w:tr>
      <w:tr w:rsidR="00435DAB" w:rsidRPr="00435DAB" w:rsidTr="008D43C1">
        <w:tc>
          <w:tcPr>
            <w:tcW w:w="496"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jc w:val="center"/>
              <w:rPr>
                <w:rFonts w:ascii="Times New Roman" w:hAnsi="Times New Roman" w:cs="Times New Roman"/>
                <w:sz w:val="28"/>
                <w:szCs w:val="28"/>
              </w:rPr>
            </w:pPr>
            <w:r w:rsidRPr="0007693A">
              <w:rPr>
                <w:rFonts w:ascii="Times New Roman" w:hAnsi="Times New Roman" w:cs="Times New Roman"/>
                <w:sz w:val="28"/>
                <w:szCs w:val="28"/>
              </w:rPr>
              <w:t>6</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jc w:val="center"/>
              <w:rPr>
                <w:rFonts w:ascii="Times New Roman" w:hAnsi="Times New Roman" w:cs="Times New Roman"/>
                <w:sz w:val="28"/>
                <w:szCs w:val="28"/>
                <w:lang w:val="en-US"/>
              </w:rPr>
            </w:pPr>
            <w:r w:rsidRPr="0007693A">
              <w:rPr>
                <w:rFonts w:ascii="Times New Roman" w:hAnsi="Times New Roman" w:cs="Times New Roman"/>
                <w:sz w:val="28"/>
                <w:szCs w:val="28"/>
                <w:lang w:val="en-US"/>
              </w:rPr>
              <w:t>Degree, title, full name of lectures</w:t>
            </w:r>
          </w:p>
        </w:tc>
        <w:tc>
          <w:tcPr>
            <w:tcW w:w="6300" w:type="dxa"/>
            <w:tcBorders>
              <w:top w:val="single" w:sz="4" w:space="0" w:color="auto"/>
              <w:left w:val="single" w:sz="4" w:space="0" w:color="auto"/>
              <w:bottom w:val="single" w:sz="4" w:space="0" w:color="auto"/>
              <w:right w:val="single" w:sz="4" w:space="0" w:color="auto"/>
            </w:tcBorders>
          </w:tcPr>
          <w:p w:rsidR="00595EDE" w:rsidRPr="00D9428B" w:rsidRDefault="00595EDE" w:rsidP="00595EDE">
            <w:pPr>
              <w:jc w:val="both"/>
              <w:rPr>
                <w:rFonts w:ascii="Times New Roman" w:hAnsi="Times New Roman" w:cs="Times New Roman"/>
                <w:sz w:val="28"/>
                <w:szCs w:val="28"/>
              </w:rPr>
            </w:pPr>
            <w:r w:rsidRPr="00D9428B">
              <w:rPr>
                <w:rFonts w:ascii="Times New Roman" w:hAnsi="Times New Roman" w:cs="Times New Roman"/>
                <w:sz w:val="28"/>
                <w:szCs w:val="28"/>
                <w:lang w:val="en-US"/>
              </w:rPr>
              <w:t>Senior</w:t>
            </w:r>
            <w:r w:rsidRPr="00D9428B">
              <w:rPr>
                <w:rFonts w:ascii="Times New Roman" w:hAnsi="Times New Roman" w:cs="Times New Roman"/>
                <w:sz w:val="28"/>
                <w:szCs w:val="28"/>
              </w:rPr>
              <w:t xml:space="preserve"> </w:t>
            </w:r>
            <w:r w:rsidRPr="00D9428B">
              <w:rPr>
                <w:rFonts w:ascii="Times New Roman" w:hAnsi="Times New Roman" w:cs="Times New Roman"/>
                <w:sz w:val="28"/>
                <w:szCs w:val="28"/>
                <w:lang w:val="en-US"/>
              </w:rPr>
              <w:t>lecturer</w:t>
            </w:r>
            <w:r w:rsidRPr="00D9428B">
              <w:rPr>
                <w:rFonts w:ascii="Times New Roman" w:hAnsi="Times New Roman" w:cs="Times New Roman"/>
                <w:sz w:val="28"/>
                <w:szCs w:val="28"/>
              </w:rPr>
              <w:t>,  магистр экономики и управления</w:t>
            </w:r>
          </w:p>
          <w:p w:rsidR="00435DAB" w:rsidRPr="00D9428B" w:rsidRDefault="00595EDE" w:rsidP="00595EDE">
            <w:pPr>
              <w:rPr>
                <w:rFonts w:ascii="Times New Roman" w:hAnsi="Times New Roman" w:cs="Times New Roman"/>
                <w:sz w:val="28"/>
                <w:szCs w:val="28"/>
                <w:lang w:val="en-US"/>
              </w:rPr>
            </w:pPr>
            <w:r w:rsidRPr="00D9428B">
              <w:rPr>
                <w:rFonts w:ascii="Times New Roman" w:hAnsi="Times New Roman" w:cs="Times New Roman"/>
                <w:sz w:val="28"/>
                <w:szCs w:val="28"/>
              </w:rPr>
              <w:t xml:space="preserve"> </w:t>
            </w:r>
            <w:proofErr w:type="spellStart"/>
            <w:r w:rsidRPr="00D9428B">
              <w:rPr>
                <w:rFonts w:ascii="Times New Roman" w:hAnsi="Times New Roman" w:cs="Times New Roman"/>
                <w:sz w:val="28"/>
                <w:szCs w:val="28"/>
              </w:rPr>
              <w:t>Шебанова</w:t>
            </w:r>
            <w:proofErr w:type="spellEnd"/>
            <w:r w:rsidRPr="00D9428B">
              <w:rPr>
                <w:rFonts w:ascii="Times New Roman" w:hAnsi="Times New Roman" w:cs="Times New Roman"/>
                <w:sz w:val="28"/>
                <w:szCs w:val="28"/>
                <w:lang w:val="en-US"/>
              </w:rPr>
              <w:t xml:space="preserve"> </w:t>
            </w:r>
            <w:r w:rsidRPr="00D9428B">
              <w:rPr>
                <w:rFonts w:ascii="Times New Roman" w:hAnsi="Times New Roman" w:cs="Times New Roman"/>
                <w:sz w:val="28"/>
                <w:szCs w:val="28"/>
              </w:rPr>
              <w:t>А</w:t>
            </w:r>
            <w:r w:rsidRPr="00D9428B">
              <w:rPr>
                <w:rFonts w:ascii="Times New Roman" w:hAnsi="Times New Roman" w:cs="Times New Roman"/>
                <w:sz w:val="28"/>
                <w:szCs w:val="28"/>
                <w:lang w:val="en-US"/>
              </w:rPr>
              <w:t xml:space="preserve">. </w:t>
            </w:r>
            <w:r w:rsidRPr="00D9428B">
              <w:rPr>
                <w:rFonts w:ascii="Times New Roman" w:hAnsi="Times New Roman" w:cs="Times New Roman"/>
                <w:sz w:val="28"/>
                <w:szCs w:val="28"/>
              </w:rPr>
              <w:t>В</w:t>
            </w:r>
            <w:r w:rsidRPr="00D9428B">
              <w:rPr>
                <w:rFonts w:ascii="Times New Roman" w:hAnsi="Times New Roman" w:cs="Times New Roman"/>
                <w:sz w:val="28"/>
                <w:szCs w:val="28"/>
                <w:lang w:val="en-US"/>
              </w:rPr>
              <w:t>.</w:t>
            </w:r>
          </w:p>
        </w:tc>
      </w:tr>
      <w:tr w:rsidR="00435DAB" w:rsidRPr="004F63B1" w:rsidTr="008D43C1">
        <w:trPr>
          <w:trHeight w:val="1017"/>
        </w:trPr>
        <w:tc>
          <w:tcPr>
            <w:tcW w:w="496"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7</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 xml:space="preserve">Objectives </w:t>
            </w:r>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D9428B" w:rsidP="004F63B1">
            <w:pPr>
              <w:jc w:val="both"/>
              <w:rPr>
                <w:rFonts w:ascii="Times New Roman" w:hAnsi="Times New Roman" w:cs="Times New Roman"/>
                <w:sz w:val="28"/>
                <w:szCs w:val="28"/>
                <w:lang w:val="en-US"/>
              </w:rPr>
            </w:pPr>
            <w:r w:rsidRPr="004F63B1">
              <w:rPr>
                <w:rStyle w:val="rynqvb"/>
                <w:rFonts w:ascii="Times New Roman" w:hAnsi="Times New Roman" w:cs="Times New Roman"/>
                <w:sz w:val="28"/>
                <w:szCs w:val="28"/>
                <w:lang w:val="en-US"/>
              </w:rPr>
              <w:t>Acquisition of economic knowledge by students in t</w:t>
            </w:r>
            <w:r w:rsidR="00F13630" w:rsidRPr="004F63B1">
              <w:rPr>
                <w:rStyle w:val="rynqvb"/>
                <w:rFonts w:ascii="Times New Roman" w:hAnsi="Times New Roman" w:cs="Times New Roman"/>
                <w:sz w:val="28"/>
                <w:szCs w:val="28"/>
                <w:lang w:val="en-US"/>
              </w:rPr>
              <w:t xml:space="preserve">he field of electronic economy, </w:t>
            </w:r>
            <w:r w:rsidRPr="004F63B1">
              <w:rPr>
                <w:rStyle w:val="rynqvb"/>
                <w:rFonts w:ascii="Times New Roman" w:hAnsi="Times New Roman" w:cs="Times New Roman"/>
                <w:sz w:val="28"/>
                <w:szCs w:val="28"/>
                <w:lang w:val="en-US"/>
              </w:rPr>
              <w:t xml:space="preserve">development of skills to analyze the state and development trends of the information society and electronic economy of the Republic of Belarus </w:t>
            </w:r>
          </w:p>
        </w:tc>
      </w:tr>
      <w:tr w:rsidR="00435DAB" w:rsidRPr="00595EDE" w:rsidTr="008D43C1">
        <w:tc>
          <w:tcPr>
            <w:tcW w:w="496"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8</w:t>
            </w:r>
          </w:p>
        </w:tc>
        <w:tc>
          <w:tcPr>
            <w:tcW w:w="2355"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rPr>
                <w:rFonts w:ascii="Times New Roman" w:hAnsi="Times New Roman" w:cs="Times New Roman"/>
                <w:sz w:val="28"/>
                <w:szCs w:val="28"/>
                <w:lang w:val="en-US"/>
              </w:rPr>
            </w:pPr>
            <w:r w:rsidRPr="00595EDE">
              <w:rPr>
                <w:rFonts w:ascii="Times New Roman" w:hAnsi="Times New Roman" w:cs="Times New Roman"/>
                <w:sz w:val="28"/>
                <w:szCs w:val="28"/>
                <w:lang w:val="en-US"/>
              </w:rPr>
              <w:t>Prerequisites</w:t>
            </w:r>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595EDE" w:rsidP="008D43C1">
            <w:pPr>
              <w:rPr>
                <w:rFonts w:ascii="Times New Roman" w:hAnsi="Times New Roman" w:cs="Times New Roman"/>
                <w:sz w:val="28"/>
                <w:szCs w:val="28"/>
                <w:lang w:val="en-US"/>
              </w:rPr>
            </w:pPr>
            <w:r w:rsidRPr="00D9428B">
              <w:rPr>
                <w:rFonts w:ascii="Times New Roman" w:hAnsi="Times New Roman" w:cs="Times New Roman"/>
                <w:sz w:val="28"/>
                <w:szCs w:val="28"/>
                <w:lang w:val="en-US"/>
              </w:rPr>
              <w:t>Economic Theory</w:t>
            </w:r>
          </w:p>
        </w:tc>
      </w:tr>
      <w:tr w:rsidR="00435DAB" w:rsidRPr="004F63B1" w:rsidTr="008D43C1">
        <w:tc>
          <w:tcPr>
            <w:tcW w:w="496"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9</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Syllabus</w:t>
            </w:r>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D9428B" w:rsidP="008D43C1">
            <w:pPr>
              <w:pStyle w:val="a3"/>
              <w:spacing w:before="0" w:beforeAutospacing="0" w:after="0" w:afterAutospacing="0" w:line="360" w:lineRule="auto"/>
              <w:ind w:firstLine="12"/>
              <w:jc w:val="both"/>
              <w:rPr>
                <w:b/>
                <w:sz w:val="28"/>
                <w:szCs w:val="28"/>
                <w:lang w:val="en-US"/>
              </w:rPr>
            </w:pPr>
            <w:r w:rsidRPr="004F63B1">
              <w:rPr>
                <w:rStyle w:val="rynqvb"/>
                <w:sz w:val="28"/>
                <w:szCs w:val="28"/>
                <w:lang w:val="en-US"/>
              </w:rPr>
              <w:t>The evolution of economic systems;  the information society as the modern stage of development of the economic system; the fundamental principles of the development of the information society and the electronic economy; the formation and development of the electronic economy; the structure of the electronic economy;  the electronic economy</w:t>
            </w:r>
            <w:r w:rsidR="004F63B1" w:rsidRPr="004F63B1">
              <w:rPr>
                <w:rStyle w:val="rynqvb"/>
                <w:sz w:val="28"/>
                <w:szCs w:val="28"/>
                <w:lang w:val="en-US"/>
              </w:rPr>
              <w:t xml:space="preserve"> as an integral part of the national economic system, the development of electronic government, assessment of the economic indicators of the electronic economy, directions of development and use of human capital in the electronic economy and information society.</w:t>
            </w:r>
          </w:p>
        </w:tc>
      </w:tr>
      <w:tr w:rsidR="00435DAB" w:rsidRPr="00595EDE" w:rsidTr="008D43C1">
        <w:tc>
          <w:tcPr>
            <w:tcW w:w="496"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lastRenderedPageBreak/>
              <w:t>10</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 xml:space="preserve">References </w:t>
            </w:r>
          </w:p>
        </w:tc>
        <w:tc>
          <w:tcPr>
            <w:tcW w:w="6300" w:type="dxa"/>
            <w:tcBorders>
              <w:top w:val="single" w:sz="4" w:space="0" w:color="auto"/>
              <w:left w:val="single" w:sz="4" w:space="0" w:color="auto"/>
              <w:bottom w:val="single" w:sz="4" w:space="0" w:color="auto"/>
              <w:right w:val="single" w:sz="4" w:space="0" w:color="auto"/>
            </w:tcBorders>
          </w:tcPr>
          <w:p w:rsidR="00595EDE" w:rsidRPr="00D9428B" w:rsidRDefault="00595EDE" w:rsidP="00595EDE">
            <w:pPr>
              <w:pStyle w:val="a4"/>
              <w:numPr>
                <w:ilvl w:val="0"/>
                <w:numId w:val="2"/>
              </w:numPr>
              <w:tabs>
                <w:tab w:val="left" w:pos="203"/>
              </w:tabs>
              <w:ind w:left="0" w:firstLine="0"/>
              <w:jc w:val="both"/>
              <w:rPr>
                <w:sz w:val="28"/>
                <w:szCs w:val="28"/>
                <w:shd w:val="clear" w:color="auto" w:fill="FFFFFF"/>
              </w:rPr>
            </w:pPr>
            <w:proofErr w:type="spellStart"/>
            <w:r w:rsidRPr="00D9428B">
              <w:rPr>
                <w:sz w:val="28"/>
                <w:szCs w:val="28"/>
                <w:shd w:val="clear" w:color="auto" w:fill="FFFFFF"/>
              </w:rPr>
              <w:t>Андриянова</w:t>
            </w:r>
            <w:proofErr w:type="spellEnd"/>
            <w:r w:rsidRPr="00D9428B">
              <w:rPr>
                <w:sz w:val="28"/>
                <w:szCs w:val="28"/>
                <w:shd w:val="clear" w:color="auto" w:fill="FFFFFF"/>
              </w:rPr>
              <w:t xml:space="preserve">, О.М. Экономика информационного общества: конспект лекций / О. М. </w:t>
            </w:r>
            <w:proofErr w:type="spellStart"/>
            <w:r w:rsidRPr="00D9428B">
              <w:rPr>
                <w:sz w:val="28"/>
                <w:szCs w:val="28"/>
                <w:shd w:val="clear" w:color="auto" w:fill="FFFFFF"/>
              </w:rPr>
              <w:t>Андриянова</w:t>
            </w:r>
            <w:proofErr w:type="spellEnd"/>
            <w:r w:rsidRPr="00D9428B">
              <w:rPr>
                <w:sz w:val="28"/>
                <w:szCs w:val="28"/>
                <w:shd w:val="clear" w:color="auto" w:fill="FFFFFF"/>
              </w:rPr>
              <w:t xml:space="preserve">, Е. С. </w:t>
            </w:r>
            <w:proofErr w:type="spellStart"/>
            <w:r w:rsidRPr="00D9428B">
              <w:rPr>
                <w:sz w:val="28"/>
                <w:szCs w:val="28"/>
                <w:shd w:val="clear" w:color="auto" w:fill="FFFFFF"/>
              </w:rPr>
              <w:t>Грузневич</w:t>
            </w:r>
            <w:proofErr w:type="spellEnd"/>
            <w:r w:rsidRPr="00D9428B">
              <w:rPr>
                <w:sz w:val="28"/>
                <w:szCs w:val="28"/>
                <w:shd w:val="clear" w:color="auto" w:fill="FFFFFF"/>
              </w:rPr>
              <w:t>. – Витебск: УО «ВГТУ», 2021. – 103 с.</w:t>
            </w:r>
          </w:p>
          <w:p w:rsidR="00595EDE" w:rsidRPr="00D9428B" w:rsidRDefault="00595EDE" w:rsidP="00595EDE">
            <w:pPr>
              <w:pStyle w:val="a4"/>
              <w:numPr>
                <w:ilvl w:val="0"/>
                <w:numId w:val="2"/>
              </w:numPr>
              <w:tabs>
                <w:tab w:val="left" w:pos="203"/>
              </w:tabs>
              <w:ind w:left="0" w:firstLine="0"/>
              <w:jc w:val="both"/>
              <w:rPr>
                <w:sz w:val="28"/>
                <w:szCs w:val="28"/>
                <w:shd w:val="clear" w:color="auto" w:fill="FFFFFF"/>
              </w:rPr>
            </w:pPr>
            <w:proofErr w:type="spellStart"/>
            <w:r w:rsidRPr="00D9428B">
              <w:rPr>
                <w:sz w:val="28"/>
                <w:szCs w:val="28"/>
                <w:shd w:val="clear" w:color="auto" w:fill="FFFFFF"/>
              </w:rPr>
              <w:t>Башин</w:t>
            </w:r>
            <w:proofErr w:type="spellEnd"/>
            <w:r w:rsidRPr="00D9428B">
              <w:rPr>
                <w:sz w:val="28"/>
                <w:szCs w:val="28"/>
                <w:shd w:val="clear" w:color="auto" w:fill="FFFFFF"/>
              </w:rPr>
              <w:t xml:space="preserve">, Ю.Б. Экономика информационного общества: учебное пособие. / Ю.Б. </w:t>
            </w:r>
            <w:proofErr w:type="spellStart"/>
            <w:r w:rsidRPr="00D9428B">
              <w:rPr>
                <w:sz w:val="28"/>
                <w:szCs w:val="28"/>
                <w:shd w:val="clear" w:color="auto" w:fill="FFFFFF"/>
              </w:rPr>
              <w:t>Башин</w:t>
            </w:r>
            <w:proofErr w:type="spellEnd"/>
            <w:r w:rsidRPr="00D9428B">
              <w:rPr>
                <w:sz w:val="28"/>
                <w:szCs w:val="28"/>
                <w:shd w:val="clear" w:color="auto" w:fill="FFFFFF"/>
              </w:rPr>
              <w:t xml:space="preserve">, Ю.Г. </w:t>
            </w:r>
            <w:proofErr w:type="spellStart"/>
            <w:r w:rsidRPr="00D9428B">
              <w:rPr>
                <w:sz w:val="28"/>
                <w:szCs w:val="28"/>
                <w:shd w:val="clear" w:color="auto" w:fill="FFFFFF"/>
              </w:rPr>
              <w:t>Дремова</w:t>
            </w:r>
            <w:proofErr w:type="spellEnd"/>
            <w:r w:rsidRPr="00D9428B">
              <w:rPr>
                <w:sz w:val="28"/>
                <w:szCs w:val="28"/>
                <w:shd w:val="clear" w:color="auto" w:fill="FFFFFF"/>
              </w:rPr>
              <w:t xml:space="preserve">, Г.Н. Гринёв [и др.] – М.: Издательство: ИНФРА-М, 2023. – 302 с. </w:t>
            </w:r>
          </w:p>
          <w:p w:rsidR="00595EDE" w:rsidRPr="00D9428B" w:rsidRDefault="00595EDE" w:rsidP="00595EDE">
            <w:pPr>
              <w:pStyle w:val="a4"/>
              <w:numPr>
                <w:ilvl w:val="0"/>
                <w:numId w:val="2"/>
              </w:numPr>
              <w:tabs>
                <w:tab w:val="left" w:pos="203"/>
              </w:tabs>
              <w:ind w:left="0" w:firstLine="0"/>
              <w:jc w:val="both"/>
              <w:rPr>
                <w:sz w:val="28"/>
                <w:szCs w:val="28"/>
                <w:shd w:val="clear" w:color="auto" w:fill="FFFFFF"/>
              </w:rPr>
            </w:pPr>
            <w:proofErr w:type="spellStart"/>
            <w:r w:rsidRPr="00D9428B">
              <w:rPr>
                <w:sz w:val="28"/>
                <w:szCs w:val="28"/>
                <w:shd w:val="clear" w:color="auto" w:fill="FFFFFF"/>
              </w:rPr>
              <w:t>Беляцкая</w:t>
            </w:r>
            <w:proofErr w:type="spellEnd"/>
            <w:r w:rsidRPr="00D9428B">
              <w:rPr>
                <w:sz w:val="28"/>
                <w:szCs w:val="28"/>
                <w:shd w:val="clear" w:color="auto" w:fill="FFFFFF"/>
              </w:rPr>
              <w:t xml:space="preserve">, Т.Н. Экономика информационного общества: учебно-методическое пособие / Т.Н. </w:t>
            </w:r>
            <w:proofErr w:type="spellStart"/>
            <w:r w:rsidRPr="00D9428B">
              <w:rPr>
                <w:sz w:val="28"/>
                <w:szCs w:val="28"/>
                <w:shd w:val="clear" w:color="auto" w:fill="FFFFFF"/>
              </w:rPr>
              <w:t>Беляцкая</w:t>
            </w:r>
            <w:proofErr w:type="spellEnd"/>
            <w:r w:rsidRPr="00D9428B">
              <w:rPr>
                <w:sz w:val="28"/>
                <w:szCs w:val="28"/>
                <w:shd w:val="clear" w:color="auto" w:fill="FFFFFF"/>
              </w:rPr>
              <w:t>. – Минск: БГУИР, 2016. – 200 с.</w:t>
            </w:r>
          </w:p>
          <w:p w:rsidR="00595EDE" w:rsidRPr="00D9428B" w:rsidRDefault="00595EDE" w:rsidP="00595EDE">
            <w:pPr>
              <w:pStyle w:val="a4"/>
              <w:numPr>
                <w:ilvl w:val="0"/>
                <w:numId w:val="2"/>
              </w:numPr>
              <w:tabs>
                <w:tab w:val="left" w:pos="203"/>
              </w:tabs>
              <w:ind w:left="0" w:firstLine="0"/>
              <w:jc w:val="both"/>
              <w:rPr>
                <w:sz w:val="28"/>
                <w:szCs w:val="28"/>
                <w:shd w:val="clear" w:color="auto" w:fill="FFFFFF"/>
              </w:rPr>
            </w:pPr>
            <w:r w:rsidRPr="00D9428B">
              <w:rPr>
                <w:sz w:val="28"/>
                <w:szCs w:val="28"/>
                <w:shd w:val="clear" w:color="auto" w:fill="FFFFFF"/>
              </w:rPr>
              <w:t xml:space="preserve">  </w:t>
            </w:r>
            <w:proofErr w:type="spellStart"/>
            <w:r w:rsidRPr="00D9428B">
              <w:rPr>
                <w:sz w:val="28"/>
                <w:szCs w:val="28"/>
                <w:shd w:val="clear" w:color="auto" w:fill="FFFFFF"/>
              </w:rPr>
              <w:t>Городнова</w:t>
            </w:r>
            <w:proofErr w:type="spellEnd"/>
            <w:r w:rsidRPr="00D9428B">
              <w:rPr>
                <w:sz w:val="28"/>
                <w:szCs w:val="28"/>
                <w:shd w:val="clear" w:color="auto" w:fill="FFFFFF"/>
              </w:rPr>
              <w:t xml:space="preserve">, А.А. Развитие информационного общества: учебник и практикум </w:t>
            </w:r>
            <w:proofErr w:type="gramStart"/>
            <w:r w:rsidRPr="00D9428B">
              <w:rPr>
                <w:sz w:val="28"/>
                <w:szCs w:val="28"/>
                <w:shd w:val="clear" w:color="auto" w:fill="FFFFFF"/>
              </w:rPr>
              <w:t>для</w:t>
            </w:r>
            <w:proofErr w:type="gramEnd"/>
            <w:r w:rsidRPr="00D9428B">
              <w:rPr>
                <w:sz w:val="28"/>
                <w:szCs w:val="28"/>
                <w:shd w:val="clear" w:color="auto" w:fill="FFFFFF"/>
              </w:rPr>
              <w:t xml:space="preserve"> академического </w:t>
            </w:r>
            <w:proofErr w:type="spellStart"/>
            <w:r w:rsidRPr="00D9428B">
              <w:rPr>
                <w:sz w:val="28"/>
                <w:szCs w:val="28"/>
                <w:shd w:val="clear" w:color="auto" w:fill="FFFFFF"/>
              </w:rPr>
              <w:t>бакалавриата</w:t>
            </w:r>
            <w:proofErr w:type="spellEnd"/>
            <w:r w:rsidRPr="00D9428B">
              <w:rPr>
                <w:sz w:val="28"/>
                <w:szCs w:val="28"/>
                <w:shd w:val="clear" w:color="auto" w:fill="FFFFFF"/>
              </w:rPr>
              <w:t xml:space="preserve"> / А.А. </w:t>
            </w:r>
            <w:proofErr w:type="spellStart"/>
            <w:r w:rsidRPr="00D9428B">
              <w:rPr>
                <w:sz w:val="28"/>
                <w:szCs w:val="28"/>
                <w:shd w:val="clear" w:color="auto" w:fill="FFFFFF"/>
              </w:rPr>
              <w:t>Городнова</w:t>
            </w:r>
            <w:proofErr w:type="spellEnd"/>
            <w:r w:rsidRPr="00D9428B">
              <w:rPr>
                <w:sz w:val="28"/>
                <w:szCs w:val="28"/>
                <w:shd w:val="clear" w:color="auto" w:fill="FFFFFF"/>
              </w:rPr>
              <w:t xml:space="preserve">. — М.: Издательство </w:t>
            </w:r>
            <w:proofErr w:type="spellStart"/>
            <w:r w:rsidRPr="00D9428B">
              <w:rPr>
                <w:sz w:val="28"/>
                <w:szCs w:val="28"/>
                <w:shd w:val="clear" w:color="auto" w:fill="FFFFFF"/>
              </w:rPr>
              <w:t>Юрайт</w:t>
            </w:r>
            <w:proofErr w:type="spellEnd"/>
            <w:r w:rsidRPr="00D9428B">
              <w:rPr>
                <w:sz w:val="28"/>
                <w:szCs w:val="28"/>
                <w:shd w:val="clear" w:color="auto" w:fill="FFFFFF"/>
              </w:rPr>
              <w:t xml:space="preserve">, 2019. – 235 </w:t>
            </w:r>
            <w:proofErr w:type="gramStart"/>
            <w:r w:rsidRPr="00D9428B">
              <w:rPr>
                <w:sz w:val="28"/>
                <w:szCs w:val="28"/>
                <w:shd w:val="clear" w:color="auto" w:fill="FFFFFF"/>
              </w:rPr>
              <w:t>с</w:t>
            </w:r>
            <w:proofErr w:type="gramEnd"/>
            <w:r w:rsidRPr="00D9428B">
              <w:rPr>
                <w:sz w:val="28"/>
                <w:szCs w:val="28"/>
                <w:shd w:val="clear" w:color="auto" w:fill="FFFFFF"/>
              </w:rPr>
              <w:t>.</w:t>
            </w:r>
          </w:p>
          <w:p w:rsidR="00595EDE" w:rsidRPr="00D9428B" w:rsidRDefault="00595EDE" w:rsidP="00595EDE">
            <w:pPr>
              <w:pStyle w:val="a4"/>
              <w:numPr>
                <w:ilvl w:val="0"/>
                <w:numId w:val="2"/>
              </w:numPr>
              <w:tabs>
                <w:tab w:val="left" w:pos="203"/>
              </w:tabs>
              <w:ind w:left="0" w:firstLine="0"/>
              <w:jc w:val="both"/>
              <w:rPr>
                <w:sz w:val="28"/>
                <w:szCs w:val="28"/>
                <w:shd w:val="clear" w:color="auto" w:fill="FFFFFF"/>
              </w:rPr>
            </w:pPr>
            <w:r w:rsidRPr="00D9428B">
              <w:rPr>
                <w:sz w:val="28"/>
                <w:szCs w:val="28"/>
                <w:shd w:val="clear" w:color="auto" w:fill="FFFFFF"/>
              </w:rPr>
              <w:t xml:space="preserve">Горелов, Н.А. Развитие информационного общества: цифровая экономика: учебное пособие для вузов  / Н.А. Горелов, О.Н. </w:t>
            </w:r>
            <w:proofErr w:type="spellStart"/>
            <w:r w:rsidRPr="00D9428B">
              <w:rPr>
                <w:sz w:val="28"/>
                <w:szCs w:val="28"/>
                <w:shd w:val="clear" w:color="auto" w:fill="FFFFFF"/>
              </w:rPr>
              <w:t>Коратлева</w:t>
            </w:r>
            <w:proofErr w:type="spellEnd"/>
            <w:r w:rsidRPr="00D9428B">
              <w:rPr>
                <w:sz w:val="28"/>
                <w:szCs w:val="28"/>
                <w:shd w:val="clear" w:color="auto" w:fill="FFFFFF"/>
              </w:rPr>
              <w:t xml:space="preserve">. –  М.: ЮРАЙТ, 2019. –  242 с. </w:t>
            </w:r>
          </w:p>
          <w:p w:rsidR="00435DAB" w:rsidRPr="00D9428B" w:rsidRDefault="00595EDE" w:rsidP="00595EDE">
            <w:pPr>
              <w:widowControl w:val="0"/>
              <w:shd w:val="clear" w:color="auto" w:fill="FFFFFF"/>
              <w:tabs>
                <w:tab w:val="left" w:pos="696"/>
                <w:tab w:val="left" w:pos="5738"/>
              </w:tabs>
              <w:autoSpaceDE w:val="0"/>
              <w:autoSpaceDN w:val="0"/>
              <w:adjustRightInd w:val="0"/>
              <w:jc w:val="both"/>
              <w:rPr>
                <w:rFonts w:ascii="Times New Roman" w:hAnsi="Times New Roman" w:cs="Times New Roman"/>
                <w:color w:val="000000"/>
                <w:sz w:val="28"/>
                <w:szCs w:val="28"/>
                <w:lang w:val="be-BY"/>
              </w:rPr>
            </w:pPr>
            <w:r w:rsidRPr="00D9428B">
              <w:rPr>
                <w:rFonts w:ascii="Times New Roman" w:hAnsi="Times New Roman" w:cs="Times New Roman"/>
                <w:sz w:val="28"/>
                <w:szCs w:val="28"/>
                <w:shd w:val="clear" w:color="auto" w:fill="FFFFFF"/>
              </w:rPr>
              <w:t>Гущина, О.М. Теоретические основы создания информационного общества: электронное учеб</w:t>
            </w:r>
            <w:proofErr w:type="gramStart"/>
            <w:r w:rsidRPr="00D9428B">
              <w:rPr>
                <w:rFonts w:ascii="Times New Roman" w:hAnsi="Times New Roman" w:cs="Times New Roman"/>
                <w:sz w:val="28"/>
                <w:szCs w:val="28"/>
                <w:shd w:val="clear" w:color="auto" w:fill="FFFFFF"/>
              </w:rPr>
              <w:t>.</w:t>
            </w:r>
            <w:proofErr w:type="gramEnd"/>
            <w:r w:rsidRPr="00D9428B">
              <w:rPr>
                <w:rFonts w:ascii="Times New Roman" w:hAnsi="Times New Roman" w:cs="Times New Roman"/>
                <w:sz w:val="28"/>
                <w:szCs w:val="28"/>
                <w:shd w:val="clear" w:color="auto" w:fill="FFFFFF"/>
              </w:rPr>
              <w:t xml:space="preserve"> </w:t>
            </w:r>
            <w:proofErr w:type="gramStart"/>
            <w:r w:rsidRPr="00D9428B">
              <w:rPr>
                <w:rFonts w:ascii="Times New Roman" w:hAnsi="Times New Roman" w:cs="Times New Roman"/>
                <w:sz w:val="28"/>
                <w:szCs w:val="28"/>
                <w:shd w:val="clear" w:color="auto" w:fill="FFFFFF"/>
              </w:rPr>
              <w:t>п</w:t>
            </w:r>
            <w:proofErr w:type="gramEnd"/>
            <w:r w:rsidRPr="00D9428B">
              <w:rPr>
                <w:rFonts w:ascii="Times New Roman" w:hAnsi="Times New Roman" w:cs="Times New Roman"/>
                <w:sz w:val="28"/>
                <w:szCs w:val="28"/>
                <w:shd w:val="clear" w:color="auto" w:fill="FFFFFF"/>
              </w:rPr>
              <w:t>особие / О.М. Гущина, О.А. </w:t>
            </w:r>
            <w:proofErr w:type="spellStart"/>
            <w:r w:rsidRPr="00D9428B">
              <w:rPr>
                <w:rFonts w:ascii="Times New Roman" w:hAnsi="Times New Roman" w:cs="Times New Roman"/>
                <w:sz w:val="28"/>
                <w:szCs w:val="28"/>
                <w:shd w:val="clear" w:color="auto" w:fill="FFFFFF"/>
              </w:rPr>
              <w:t>Крайнова</w:t>
            </w:r>
            <w:proofErr w:type="spellEnd"/>
            <w:r w:rsidRPr="00D9428B">
              <w:rPr>
                <w:rFonts w:ascii="Times New Roman" w:hAnsi="Times New Roman" w:cs="Times New Roman"/>
                <w:sz w:val="28"/>
                <w:szCs w:val="28"/>
                <w:shd w:val="clear" w:color="auto" w:fill="FFFFFF"/>
              </w:rPr>
              <w:t>. – Тольятти</w:t>
            </w:r>
            <w:proofErr w:type="gramStart"/>
            <w:r w:rsidRPr="00D9428B">
              <w:rPr>
                <w:rFonts w:ascii="Times New Roman" w:hAnsi="Times New Roman" w:cs="Times New Roman"/>
                <w:sz w:val="28"/>
                <w:szCs w:val="28"/>
                <w:shd w:val="clear" w:color="auto" w:fill="FFFFFF"/>
              </w:rPr>
              <w:t xml:space="preserve"> :</w:t>
            </w:r>
            <w:proofErr w:type="gramEnd"/>
            <w:r w:rsidRPr="00D9428B">
              <w:rPr>
                <w:rFonts w:ascii="Times New Roman" w:hAnsi="Times New Roman" w:cs="Times New Roman"/>
                <w:sz w:val="28"/>
                <w:szCs w:val="28"/>
                <w:shd w:val="clear" w:color="auto" w:fill="FFFFFF"/>
              </w:rPr>
              <w:t xml:space="preserve"> Изд-во ТГУ, 2020. – 244 </w:t>
            </w:r>
            <w:proofErr w:type="gramStart"/>
            <w:r w:rsidRPr="00D9428B">
              <w:rPr>
                <w:rFonts w:ascii="Times New Roman" w:hAnsi="Times New Roman" w:cs="Times New Roman"/>
                <w:sz w:val="28"/>
                <w:szCs w:val="28"/>
                <w:shd w:val="clear" w:color="auto" w:fill="FFFFFF"/>
              </w:rPr>
              <w:t>с</w:t>
            </w:r>
            <w:proofErr w:type="gramEnd"/>
            <w:r w:rsidRPr="00D9428B">
              <w:rPr>
                <w:rFonts w:ascii="Times New Roman" w:hAnsi="Times New Roman" w:cs="Times New Roman"/>
                <w:sz w:val="28"/>
                <w:szCs w:val="28"/>
                <w:shd w:val="clear" w:color="auto" w:fill="FFFFFF"/>
              </w:rPr>
              <w:t>.</w:t>
            </w:r>
          </w:p>
        </w:tc>
      </w:tr>
      <w:tr w:rsidR="00435DAB" w:rsidRPr="004F63B1" w:rsidTr="008D43C1">
        <w:tc>
          <w:tcPr>
            <w:tcW w:w="496"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11</w:t>
            </w:r>
          </w:p>
        </w:tc>
        <w:tc>
          <w:tcPr>
            <w:tcW w:w="2355"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Teaching Methods</w:t>
            </w:r>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595EDE" w:rsidP="00D9428B">
            <w:pPr>
              <w:jc w:val="both"/>
              <w:rPr>
                <w:rFonts w:ascii="Times New Roman" w:hAnsi="Times New Roman" w:cs="Times New Roman"/>
                <w:sz w:val="28"/>
                <w:szCs w:val="28"/>
                <w:lang w:val="en-US"/>
              </w:rPr>
            </w:pPr>
            <w:proofErr w:type="spellStart"/>
            <w:r w:rsidRPr="00D9428B">
              <w:rPr>
                <w:rFonts w:ascii="Times New Roman" w:hAnsi="Times New Roman" w:cs="Times New Roman"/>
                <w:sz w:val="28"/>
                <w:szCs w:val="28"/>
                <w:lang w:val="en-US"/>
              </w:rPr>
              <w:t>Dia</w:t>
            </w:r>
            <w:r w:rsidRPr="00D9428B">
              <w:rPr>
                <w:rFonts w:ascii="Times New Roman" w:hAnsi="Times New Roman" w:cs="Times New Roman"/>
                <w:sz w:val="28"/>
                <w:szCs w:val="28"/>
                <w:shd w:val="clear" w:color="auto" w:fill="FFFFFF"/>
                <w:lang w:val="en-US"/>
              </w:rPr>
              <w:t>ogue</w:t>
            </w:r>
            <w:proofErr w:type="spellEnd"/>
            <w:r w:rsidRPr="00D9428B">
              <w:rPr>
                <w:rFonts w:ascii="Times New Roman" w:hAnsi="Times New Roman" w:cs="Times New Roman"/>
                <w:sz w:val="28"/>
                <w:szCs w:val="28"/>
                <w:shd w:val="clear" w:color="auto" w:fill="FFFFFF"/>
                <w:lang w:val="en-US"/>
              </w:rPr>
              <w:t xml:space="preserve">, practical, comparative, </w:t>
            </w:r>
            <w:r w:rsidR="00D9428B" w:rsidRPr="00D9428B">
              <w:rPr>
                <w:rFonts w:ascii="Times New Roman" w:hAnsi="Times New Roman" w:cs="Times New Roman"/>
                <w:sz w:val="28"/>
                <w:szCs w:val="28"/>
                <w:shd w:val="clear" w:color="auto" w:fill="FFFFFF"/>
                <w:lang w:val="en-US"/>
              </w:rPr>
              <w:t>problematic, generalizing, analytical.</w:t>
            </w:r>
            <w:r w:rsidRPr="00D9428B">
              <w:rPr>
                <w:rFonts w:ascii="Times New Roman" w:hAnsi="Times New Roman" w:cs="Times New Roman"/>
                <w:sz w:val="28"/>
                <w:szCs w:val="28"/>
                <w:lang w:val="en-US"/>
              </w:rPr>
              <w:t xml:space="preserve"> </w:t>
            </w:r>
          </w:p>
        </w:tc>
      </w:tr>
      <w:tr w:rsidR="00435DAB" w:rsidRPr="00595EDE" w:rsidTr="008D43C1">
        <w:tc>
          <w:tcPr>
            <w:tcW w:w="496" w:type="dxa"/>
            <w:tcBorders>
              <w:top w:val="single" w:sz="4" w:space="0" w:color="auto"/>
              <w:left w:val="single" w:sz="4" w:space="0" w:color="auto"/>
              <w:bottom w:val="single" w:sz="4" w:space="0" w:color="auto"/>
              <w:right w:val="single" w:sz="4" w:space="0" w:color="auto"/>
            </w:tcBorders>
          </w:tcPr>
          <w:p w:rsidR="00435DAB" w:rsidRPr="00595EDE" w:rsidRDefault="00435DAB" w:rsidP="008D43C1">
            <w:pPr>
              <w:jc w:val="center"/>
              <w:rPr>
                <w:rFonts w:ascii="Times New Roman" w:hAnsi="Times New Roman" w:cs="Times New Roman"/>
                <w:sz w:val="28"/>
                <w:szCs w:val="28"/>
                <w:lang w:val="en-US"/>
              </w:rPr>
            </w:pPr>
            <w:r w:rsidRPr="00595EDE">
              <w:rPr>
                <w:rFonts w:ascii="Times New Roman" w:hAnsi="Times New Roman" w:cs="Times New Roman"/>
                <w:sz w:val="28"/>
                <w:szCs w:val="28"/>
                <w:lang w:val="en-US"/>
              </w:rPr>
              <w:t>12</w:t>
            </w:r>
          </w:p>
        </w:tc>
        <w:tc>
          <w:tcPr>
            <w:tcW w:w="2355" w:type="dxa"/>
            <w:tcBorders>
              <w:top w:val="single" w:sz="4" w:space="0" w:color="auto"/>
              <w:left w:val="single" w:sz="4" w:space="0" w:color="auto"/>
              <w:bottom w:val="single" w:sz="4" w:space="0" w:color="auto"/>
              <w:right w:val="single" w:sz="4" w:space="0" w:color="auto"/>
            </w:tcBorders>
          </w:tcPr>
          <w:p w:rsidR="00435DAB" w:rsidRPr="0007693A" w:rsidRDefault="00435DAB" w:rsidP="008D43C1">
            <w:pPr>
              <w:rPr>
                <w:rFonts w:ascii="Times New Roman" w:hAnsi="Times New Roman" w:cs="Times New Roman"/>
                <w:sz w:val="28"/>
                <w:szCs w:val="28"/>
                <w:lang w:val="en-US"/>
              </w:rPr>
            </w:pPr>
            <w:r w:rsidRPr="0007693A">
              <w:rPr>
                <w:rFonts w:ascii="Times New Roman" w:hAnsi="Times New Roman" w:cs="Times New Roman"/>
                <w:sz w:val="28"/>
                <w:szCs w:val="28"/>
                <w:lang w:val="en-US"/>
              </w:rPr>
              <w:t>Tuition</w:t>
            </w:r>
            <w:r w:rsidRPr="00595EDE">
              <w:rPr>
                <w:rFonts w:ascii="Times New Roman" w:hAnsi="Times New Roman" w:cs="Times New Roman"/>
                <w:sz w:val="28"/>
                <w:szCs w:val="28"/>
                <w:lang w:val="en-US"/>
              </w:rPr>
              <w:t xml:space="preserve"> Language</w:t>
            </w:r>
          </w:p>
        </w:tc>
        <w:tc>
          <w:tcPr>
            <w:tcW w:w="6300" w:type="dxa"/>
            <w:tcBorders>
              <w:top w:val="single" w:sz="4" w:space="0" w:color="auto"/>
              <w:left w:val="single" w:sz="4" w:space="0" w:color="auto"/>
              <w:bottom w:val="single" w:sz="4" w:space="0" w:color="auto"/>
              <w:right w:val="single" w:sz="4" w:space="0" w:color="auto"/>
            </w:tcBorders>
          </w:tcPr>
          <w:p w:rsidR="00435DAB" w:rsidRPr="00D9428B" w:rsidRDefault="00595EDE" w:rsidP="008D43C1">
            <w:pPr>
              <w:rPr>
                <w:rFonts w:ascii="Times New Roman" w:hAnsi="Times New Roman" w:cs="Times New Roman"/>
                <w:sz w:val="28"/>
                <w:szCs w:val="28"/>
                <w:lang w:val="en-US"/>
              </w:rPr>
            </w:pPr>
            <w:r w:rsidRPr="00D9428B">
              <w:rPr>
                <w:rFonts w:ascii="Times New Roman" w:hAnsi="Times New Roman" w:cs="Times New Roman"/>
                <w:sz w:val="28"/>
                <w:szCs w:val="28"/>
              </w:rPr>
              <w:t>русский</w:t>
            </w:r>
          </w:p>
        </w:tc>
      </w:tr>
    </w:tbl>
    <w:p w:rsidR="00435DAB" w:rsidRPr="00595EDE" w:rsidRDefault="00435DAB" w:rsidP="00435DAB">
      <w:pPr>
        <w:rPr>
          <w:rFonts w:ascii="Times New Roman" w:hAnsi="Times New Roman" w:cs="Times New Roman"/>
          <w:sz w:val="28"/>
          <w:szCs w:val="28"/>
          <w:lang w:val="en-US"/>
        </w:rPr>
      </w:pPr>
    </w:p>
    <w:p w:rsidR="00435DAB" w:rsidRPr="0007693A" w:rsidRDefault="00435DAB" w:rsidP="00435DAB">
      <w:pPr>
        <w:rPr>
          <w:rFonts w:ascii="Times New Roman" w:hAnsi="Times New Roman" w:cs="Times New Roman"/>
          <w:sz w:val="28"/>
          <w:szCs w:val="28"/>
          <w:lang w:val="en-US"/>
        </w:rPr>
      </w:pPr>
    </w:p>
    <w:p w:rsidR="00435DAB" w:rsidRPr="00595EDE" w:rsidRDefault="00435DAB" w:rsidP="00435DAB">
      <w:pPr>
        <w:rPr>
          <w:rFonts w:ascii="Times New Roman" w:hAnsi="Times New Roman" w:cs="Times New Roman"/>
          <w:sz w:val="28"/>
          <w:szCs w:val="28"/>
          <w:lang w:val="en-US"/>
        </w:rPr>
      </w:pPr>
    </w:p>
    <w:p w:rsidR="00400728" w:rsidRPr="00595EDE" w:rsidRDefault="00400728">
      <w:pPr>
        <w:rPr>
          <w:lang w:val="en-US"/>
        </w:rPr>
      </w:pPr>
    </w:p>
    <w:sectPr w:rsidR="00400728" w:rsidRPr="00595EDE" w:rsidSect="00AA140F">
      <w:pgSz w:w="11909" w:h="16838"/>
      <w:pgMar w:top="1134" w:right="850" w:bottom="1134" w:left="170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D64F7"/>
    <w:multiLevelType w:val="hybridMultilevel"/>
    <w:tmpl w:val="BC2446F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5D5B46B7"/>
    <w:multiLevelType w:val="hybridMultilevel"/>
    <w:tmpl w:val="58A665EE"/>
    <w:lvl w:ilvl="0" w:tplc="58763E24">
      <w:start w:val="1"/>
      <w:numFmt w:val="decimal"/>
      <w:lvlText w:val="%1."/>
      <w:lvlJc w:val="center"/>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435DAB"/>
    <w:rsid w:val="00400728"/>
    <w:rsid w:val="00435DAB"/>
    <w:rsid w:val="004F63B1"/>
    <w:rsid w:val="00595EDE"/>
    <w:rsid w:val="00D9428B"/>
    <w:rsid w:val="00F13630"/>
    <w:rsid w:val="00F948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8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5D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a0"/>
    <w:rsid w:val="00435DAB"/>
  </w:style>
  <w:style w:type="character" w:customStyle="1" w:styleId="hwtze">
    <w:name w:val="hwtze"/>
    <w:basedOn w:val="a0"/>
    <w:rsid w:val="00435DAB"/>
  </w:style>
  <w:style w:type="paragraph" w:styleId="a4">
    <w:name w:val="List Paragraph"/>
    <w:basedOn w:val="a"/>
    <w:uiPriority w:val="34"/>
    <w:qFormat/>
    <w:rsid w:val="00595EDE"/>
    <w:pPr>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343</Words>
  <Characters>1960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Home_NT</dc:creator>
  <cp:keywords/>
  <dc:description/>
  <cp:lastModifiedBy>Home_NT</cp:lastModifiedBy>
  <cp:revision>3</cp:revision>
  <dcterms:created xsi:type="dcterms:W3CDTF">2023-11-17T17:13:00Z</dcterms:created>
  <dcterms:modified xsi:type="dcterms:W3CDTF">2023-11-17T17:51:00Z</dcterms:modified>
</cp:coreProperties>
</file>